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03214179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532D3">
        <w:rPr>
          <w:rFonts w:ascii="Arial" w:hAnsi="Arial" w:cs="Arial"/>
          <w:b/>
          <w:i/>
          <w:color w:val="3C3C3C"/>
          <w:sz w:val="18"/>
          <w:szCs w:val="18"/>
        </w:rPr>
        <w:t>9</w:t>
      </w:r>
      <w:r w:rsidR="0091780C">
        <w:rPr>
          <w:rFonts w:ascii="Arial" w:hAnsi="Arial" w:cs="Arial"/>
          <w:b/>
          <w:i/>
          <w:color w:val="3C3C3C"/>
          <w:sz w:val="18"/>
          <w:szCs w:val="18"/>
        </w:rPr>
        <w:t>4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59BA1F9F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1780C" w:rsidRPr="0091780C">
        <w:rPr>
          <w:rFonts w:ascii="Arial" w:hAnsi="Arial" w:cs="Arial"/>
          <w:b/>
          <w:bCs/>
          <w:sz w:val="18"/>
          <w:szCs w:val="18"/>
        </w:rPr>
        <w:t>Krzesło z podłokietnikiem dla operatora</w:t>
      </w:r>
      <w:r w:rsidR="0091780C" w:rsidRPr="0091780C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4E7A0D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015FF7" w:rsidRPr="00015FF7" w14:paraId="6B302989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5369DB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6010AB9B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5FF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015FF7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A944A39" w14:textId="77777777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5F062A5" w14:textId="77777777" w:rsidR="00015FF7" w:rsidRPr="00015FF7" w:rsidRDefault="00015FF7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2052A30" w14:textId="77777777" w:rsidR="00015FF7" w:rsidRPr="00015FF7" w:rsidRDefault="00015FF7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015FF7" w:rsidRPr="00015FF7" w14:paraId="3BD74991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B64C28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99456D9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D4A524" w14:textId="77777777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D0158C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5DA84FB2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2E11DF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</w:tcPr>
          <w:p w14:paraId="7B707BD0" w14:textId="77777777" w:rsidR="00015FF7" w:rsidRPr="00015FF7" w:rsidRDefault="00015FF7" w:rsidP="00EF5CCA">
            <w:pPr>
              <w:pStyle w:val="Style3"/>
              <w:widowControl/>
              <w:ind w:firstLine="14"/>
              <w:rPr>
                <w:rStyle w:val="FontStyle14"/>
                <w:rFonts w:ascii="Arial" w:hAnsi="Arial" w:cs="Arial"/>
                <w:lang w:eastAsia="en-US"/>
              </w:rPr>
            </w:pPr>
            <w:r w:rsidRPr="00015FF7">
              <w:rPr>
                <w:rStyle w:val="FontStyle14"/>
                <w:rFonts w:ascii="Arial" w:hAnsi="Arial" w:cs="Arial"/>
                <w:lang w:eastAsia="en-US"/>
              </w:rPr>
              <w:t>Krzesło (fotel) operatora przeznaczone do zabiegów operacyjnych z elektryczną regulacją wysokości siedziska góra/dół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54AD8AB" w14:textId="77777777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66E692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0DF471F2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0645A5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</w:tcPr>
          <w:p w14:paraId="14AA8696" w14:textId="77777777" w:rsidR="00015FF7" w:rsidRPr="00015FF7" w:rsidRDefault="00015FF7" w:rsidP="00EF5CCA">
            <w:pPr>
              <w:pStyle w:val="Style3"/>
              <w:widowControl/>
              <w:ind w:right="72"/>
              <w:rPr>
                <w:rStyle w:val="FontStyle14"/>
                <w:rFonts w:ascii="Arial" w:hAnsi="Arial" w:cs="Arial"/>
                <w:lang w:eastAsia="en-US"/>
              </w:rPr>
            </w:pPr>
            <w:r w:rsidRPr="00015FF7">
              <w:rPr>
                <w:rStyle w:val="FontStyle14"/>
                <w:rFonts w:ascii="Arial" w:hAnsi="Arial" w:cs="Arial"/>
                <w:lang w:eastAsia="en-US"/>
              </w:rPr>
              <w:t xml:space="preserve">Krzesło wyposażone w zasilanie sieciowe 230V/50Hz i akumulatorowe, umożliwiające bezprzewodową pracę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F9F272" w14:textId="77777777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D6E3F8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0EC53542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C40403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</w:tcPr>
          <w:p w14:paraId="7BDAE2A5" w14:textId="77777777" w:rsidR="00015FF7" w:rsidRPr="00015FF7" w:rsidRDefault="00015FF7" w:rsidP="00EF5CCA">
            <w:pPr>
              <w:pStyle w:val="Style3"/>
              <w:widowControl/>
              <w:ind w:right="72"/>
              <w:rPr>
                <w:rStyle w:val="FontStyle14"/>
                <w:rFonts w:ascii="Arial" w:hAnsi="Arial" w:cs="Arial"/>
                <w:lang w:eastAsia="en-US"/>
              </w:rPr>
            </w:pPr>
            <w:r w:rsidRPr="00015FF7">
              <w:rPr>
                <w:rStyle w:val="FontStyle14"/>
                <w:rFonts w:ascii="Arial" w:hAnsi="Arial" w:cs="Arial"/>
                <w:lang w:eastAsia="en-US"/>
              </w:rPr>
              <w:t xml:space="preserve">Podstawa jezdna, łatwo zmywalna,  na trzech kołach z przyciskami sterowania ruchem góra/dół wmontowanymi w podstawę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735C204" w14:textId="77777777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60C07D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63954834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98E125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</w:tcPr>
          <w:p w14:paraId="0A021CD0" w14:textId="77777777" w:rsidR="00015FF7" w:rsidRPr="00015FF7" w:rsidRDefault="00015FF7" w:rsidP="00EF5CCA">
            <w:pPr>
              <w:pStyle w:val="Style3"/>
              <w:widowControl/>
              <w:spacing w:line="230" w:lineRule="exact"/>
              <w:ind w:right="120"/>
              <w:rPr>
                <w:rStyle w:val="FontStyle14"/>
                <w:rFonts w:ascii="Arial" w:hAnsi="Arial" w:cs="Arial"/>
                <w:lang w:eastAsia="en-US"/>
              </w:rPr>
            </w:pPr>
            <w:r w:rsidRPr="00015FF7">
              <w:rPr>
                <w:rStyle w:val="FontStyle14"/>
                <w:rFonts w:ascii="Arial" w:hAnsi="Arial" w:cs="Arial"/>
                <w:lang w:eastAsia="en-US"/>
              </w:rPr>
              <w:t>Podstawa jezdna wyposażona w centralną blokadę kół.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E181F46" w14:textId="77777777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746D63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251FF65B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FFD98A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</w:tcPr>
          <w:p w14:paraId="22497D7E" w14:textId="77777777" w:rsidR="00015FF7" w:rsidRPr="00015FF7" w:rsidRDefault="00015FF7" w:rsidP="00EF5CCA">
            <w:pPr>
              <w:pStyle w:val="Style3"/>
              <w:widowControl/>
              <w:spacing w:line="230" w:lineRule="exact"/>
              <w:ind w:right="120"/>
              <w:rPr>
                <w:rStyle w:val="FontStyle14"/>
                <w:rFonts w:ascii="Arial" w:hAnsi="Arial" w:cs="Arial"/>
                <w:lang w:eastAsia="en-US"/>
              </w:rPr>
            </w:pPr>
            <w:r w:rsidRPr="00015FF7">
              <w:rPr>
                <w:rStyle w:val="FontStyle14"/>
                <w:rFonts w:ascii="Arial" w:hAnsi="Arial" w:cs="Arial"/>
                <w:lang w:eastAsia="en-US"/>
              </w:rPr>
              <w:t>Siedzisko profilowane z regulacją góra/dół w zakresie 550-710mm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601613" w14:textId="48D4D071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3BC5CD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76BE9633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3AD354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</w:tcPr>
          <w:p w14:paraId="29CA284A" w14:textId="77777777" w:rsidR="00015FF7" w:rsidRPr="00015FF7" w:rsidRDefault="00015FF7" w:rsidP="00EF5CCA">
            <w:pPr>
              <w:pStyle w:val="Style3"/>
              <w:widowControl/>
              <w:spacing w:line="230" w:lineRule="exact"/>
              <w:ind w:right="499"/>
              <w:rPr>
                <w:rStyle w:val="FontStyle14"/>
                <w:rFonts w:ascii="Arial" w:hAnsi="Arial" w:cs="Arial"/>
                <w:lang w:eastAsia="en-US"/>
              </w:rPr>
            </w:pPr>
            <w:r w:rsidRPr="00015FF7">
              <w:rPr>
                <w:rStyle w:val="FontStyle14"/>
                <w:rFonts w:ascii="Arial" w:hAnsi="Arial" w:cs="Arial"/>
                <w:lang w:eastAsia="en-US"/>
              </w:rPr>
              <w:t>Podparcie pleców operatora z dosuwaniem w kierunku odcinka lędźwiowego w zakresie min.50mm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787281" w14:textId="274D4BA1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CD8D9C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62CA6B2A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951E63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</w:tcPr>
          <w:p w14:paraId="5BBB792E" w14:textId="77777777" w:rsidR="00015FF7" w:rsidRPr="00015FF7" w:rsidRDefault="00015FF7" w:rsidP="00EF5CCA">
            <w:pPr>
              <w:pStyle w:val="Style3"/>
              <w:widowControl/>
              <w:spacing w:line="230" w:lineRule="exact"/>
              <w:ind w:right="58"/>
              <w:rPr>
                <w:rStyle w:val="FontStyle14"/>
                <w:rFonts w:ascii="Arial" w:hAnsi="Arial" w:cs="Arial"/>
                <w:lang w:eastAsia="en-US"/>
              </w:rPr>
            </w:pPr>
            <w:r w:rsidRPr="00015FF7">
              <w:rPr>
                <w:rStyle w:val="FontStyle14"/>
                <w:rFonts w:ascii="Arial" w:hAnsi="Arial" w:cs="Arial"/>
                <w:lang w:eastAsia="en-US"/>
              </w:rPr>
              <w:t>Regulacja kąta nachylenia podparcia pleców w zakresie +/-15</w:t>
            </w:r>
            <w:r w:rsidRPr="00015FF7">
              <w:rPr>
                <w:rStyle w:val="FontStyle14"/>
                <w:rFonts w:ascii="Arial" w:hAnsi="Arial" w:cs="Arial"/>
                <w:lang w:eastAsia="en-US"/>
              </w:rPr>
              <w:sym w:font="Symbol" w:char="F0B0"/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224C2E9" w14:textId="77777777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563F63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1168E436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7E1EED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</w:tcPr>
          <w:p w14:paraId="23751675" w14:textId="77777777" w:rsidR="00015FF7" w:rsidRPr="00015FF7" w:rsidRDefault="00015FF7" w:rsidP="00EF5CCA">
            <w:pPr>
              <w:pStyle w:val="Style3"/>
              <w:widowControl/>
              <w:ind w:right="230"/>
              <w:rPr>
                <w:rStyle w:val="FontStyle14"/>
                <w:rFonts w:ascii="Arial" w:hAnsi="Arial" w:cs="Arial"/>
                <w:lang w:eastAsia="en-US"/>
              </w:rPr>
            </w:pPr>
            <w:r w:rsidRPr="00015FF7">
              <w:rPr>
                <w:rStyle w:val="FontStyle14"/>
                <w:rFonts w:ascii="Arial" w:hAnsi="Arial" w:cs="Arial"/>
                <w:lang w:eastAsia="en-US"/>
              </w:rPr>
              <w:t>Regulacja podparcia pleców operatora w zakresie góra/dół min.50mm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EB4E5C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2A00AE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1853478C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07ACA9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</w:tcPr>
          <w:p w14:paraId="417775FC" w14:textId="77777777" w:rsidR="00015FF7" w:rsidRPr="00015FF7" w:rsidRDefault="00015FF7" w:rsidP="00EF5CCA">
            <w:pPr>
              <w:pStyle w:val="Style3"/>
              <w:widowControl/>
              <w:spacing w:line="230" w:lineRule="exact"/>
              <w:ind w:right="82"/>
              <w:rPr>
                <w:rStyle w:val="FontStyle14"/>
                <w:rFonts w:ascii="Arial" w:hAnsi="Arial" w:cs="Arial"/>
                <w:lang w:eastAsia="en-US"/>
              </w:rPr>
            </w:pPr>
            <w:r w:rsidRPr="00015FF7">
              <w:rPr>
                <w:rStyle w:val="FontStyle14"/>
                <w:rFonts w:ascii="Arial" w:hAnsi="Arial" w:cs="Arial"/>
                <w:lang w:eastAsia="en-US"/>
              </w:rPr>
              <w:t>Podłokietniki regulowane mechanicznie w zakresie góra/dół co najmniej 100mm i możliwością obrotu w osi 360</w:t>
            </w:r>
            <w:r w:rsidRPr="00015FF7">
              <w:rPr>
                <w:rStyle w:val="FontStyle14"/>
                <w:rFonts w:ascii="Arial" w:hAnsi="Arial" w:cs="Arial"/>
                <w:lang w:eastAsia="en-US"/>
              </w:rPr>
              <w:sym w:font="Symbol" w:char="F0B0"/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EF60CEE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5AD968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137D8890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EC7464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</w:tcPr>
          <w:p w14:paraId="0339F274" w14:textId="77777777" w:rsidR="00015FF7" w:rsidRPr="00015FF7" w:rsidRDefault="00015FF7" w:rsidP="00EF5CCA">
            <w:pPr>
              <w:pStyle w:val="Style3"/>
              <w:widowControl/>
              <w:ind w:right="67"/>
              <w:rPr>
                <w:rStyle w:val="FontStyle14"/>
                <w:rFonts w:ascii="Arial" w:hAnsi="Arial" w:cs="Arial"/>
                <w:lang w:eastAsia="en-US"/>
              </w:rPr>
            </w:pPr>
            <w:r w:rsidRPr="00015FF7">
              <w:rPr>
                <w:rStyle w:val="FontStyle14"/>
                <w:rFonts w:ascii="Arial" w:hAnsi="Arial" w:cs="Arial"/>
                <w:lang w:eastAsia="en-US"/>
              </w:rPr>
              <w:t>Kolor tapicerki do wyboru przez Zamawiającego  z co najmniej 4 kolorów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117029D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ACC1CE6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13CD0871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ECAA18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F4633E1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Tapicerka odporna na działanie środków dezynfekcyjnych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34144C9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F8AB36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3FD99770" w14:textId="77777777" w:rsidTr="00015FF7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BC99804" w14:textId="5B5B2B64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015FF7" w:rsidRPr="00015FF7" w14:paraId="59C95B61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937031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843CCBC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122654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556326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78B020C8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C38962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47A32B8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EF88693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4F850E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4276B780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E6896D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32DC50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43AA800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4BF806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070E303E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6A819D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FB5541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C0263B3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B78FA2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4F59BF39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5D6DB3" w14:textId="77777777" w:rsidR="00015FF7" w:rsidRPr="00015FF7" w:rsidRDefault="00015FF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9464831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4C434F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BF20CA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2DFFC5A1" w14:textId="77777777" w:rsidTr="00015FF7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109BF61" w14:textId="77777777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015FF7" w:rsidRPr="00015FF7" w14:paraId="70A51F45" w14:textId="77777777" w:rsidTr="00015FF7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84D7FB7" w14:textId="77777777" w:rsidR="00015FF7" w:rsidRPr="00015FF7" w:rsidRDefault="00015FF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0295B3B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D9DD8C7" w14:textId="77777777" w:rsidR="00015FF7" w:rsidRPr="00015FF7" w:rsidRDefault="00015FF7" w:rsidP="00015FF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9204D1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4BCF7415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3013E8BF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AD8B83" w14:textId="77777777" w:rsidR="00015FF7" w:rsidRPr="00015FF7" w:rsidRDefault="00015FF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1CDD45D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58E155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C942C8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45C8124F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D4A50E" w14:textId="77777777" w:rsidR="00015FF7" w:rsidRPr="00015FF7" w:rsidRDefault="00015FF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6CCD05F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628E87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02857E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FF7" w:rsidRPr="00015FF7" w14:paraId="4EE4CB3E" w14:textId="77777777" w:rsidTr="00015FF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732AE1" w14:textId="77777777" w:rsidR="00015FF7" w:rsidRPr="00015FF7" w:rsidRDefault="00015FF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840CCD6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FEF214" w14:textId="77777777" w:rsidR="00015FF7" w:rsidRPr="00015FF7" w:rsidRDefault="00015FF7" w:rsidP="00015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5FF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99B5EB" w14:textId="77777777" w:rsidR="00015FF7" w:rsidRPr="00015FF7" w:rsidRDefault="00015FF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5FF7"/>
    <w:rsid w:val="00032C72"/>
    <w:rsid w:val="000B0172"/>
    <w:rsid w:val="000C78AB"/>
    <w:rsid w:val="00100FF9"/>
    <w:rsid w:val="00110AF2"/>
    <w:rsid w:val="00162C25"/>
    <w:rsid w:val="00192BF3"/>
    <w:rsid w:val="00197E33"/>
    <w:rsid w:val="001C3A79"/>
    <w:rsid w:val="00216F80"/>
    <w:rsid w:val="002B5024"/>
    <w:rsid w:val="002D5E5B"/>
    <w:rsid w:val="002E3D7E"/>
    <w:rsid w:val="00303928"/>
    <w:rsid w:val="00390573"/>
    <w:rsid w:val="003918E2"/>
    <w:rsid w:val="004E7A0D"/>
    <w:rsid w:val="00505458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80E3B"/>
    <w:rsid w:val="00897D79"/>
    <w:rsid w:val="008B5ECB"/>
    <w:rsid w:val="00914698"/>
    <w:rsid w:val="0091780C"/>
    <w:rsid w:val="00937AD8"/>
    <w:rsid w:val="00946461"/>
    <w:rsid w:val="009A632F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03019"/>
    <w:rsid w:val="00E21EC5"/>
    <w:rsid w:val="00E356AD"/>
    <w:rsid w:val="00E403A3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paragraph" w:customStyle="1" w:styleId="Style3">
    <w:name w:val="Style3"/>
    <w:basedOn w:val="Normalny"/>
    <w:uiPriority w:val="99"/>
    <w:rsid w:val="00015FF7"/>
    <w:pPr>
      <w:widowControl w:val="0"/>
      <w:suppressAutoHyphens w:val="0"/>
      <w:autoSpaceDE w:val="0"/>
      <w:autoSpaceDN w:val="0"/>
      <w:adjustRightInd w:val="0"/>
      <w:spacing w:line="226" w:lineRule="exact"/>
    </w:pPr>
    <w:rPr>
      <w:rFonts w:eastAsia="MS Mincho"/>
      <w:lang w:eastAsia="ja-JP"/>
    </w:rPr>
  </w:style>
  <w:style w:type="character" w:customStyle="1" w:styleId="FontStyle14">
    <w:name w:val="Font Style14"/>
    <w:uiPriority w:val="99"/>
    <w:rsid w:val="00015FF7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2023-03-21T12:11:00Z</dcterms:created>
  <dcterms:modified xsi:type="dcterms:W3CDTF">2023-03-21T12:11:00Z</dcterms:modified>
</cp:coreProperties>
</file>